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5FC8" w14:textId="6014BB03" w:rsidR="005A494F" w:rsidRPr="001D2B52" w:rsidRDefault="005A494F" w:rsidP="001D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6ED29" w14:textId="26A707FD" w:rsidR="005A494F" w:rsidRPr="001D2B52" w:rsidRDefault="005A494F" w:rsidP="001D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B52">
        <w:rPr>
          <w:rFonts w:ascii="Times New Roman" w:hAnsi="Times New Roman" w:cs="Times New Roman"/>
          <w:sz w:val="28"/>
          <w:szCs w:val="28"/>
        </w:rPr>
        <w:t>Новинки художественной литературы в Центральной библиотеке ждут Вас!</w:t>
      </w:r>
    </w:p>
    <w:p w14:paraId="264840B0" w14:textId="77777777" w:rsidR="005A494F" w:rsidRPr="001D2B52" w:rsidRDefault="005A494F" w:rsidP="001D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F2B97" w14:textId="4CF67736" w:rsidR="00196DA4" w:rsidRPr="001D2B52" w:rsidRDefault="00196DA4" w:rsidP="00794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52">
        <w:rPr>
          <w:rFonts w:ascii="Times New Roman" w:hAnsi="Times New Roman" w:cs="Times New Roman"/>
          <w:sz w:val="28"/>
          <w:szCs w:val="28"/>
        </w:rPr>
        <w:t xml:space="preserve">Центр чтения МБУК «ЦБС Яльчикского района» продолжает знакомить читателей с новыми книгами. </w:t>
      </w:r>
    </w:p>
    <w:p w14:paraId="79C2FEC4" w14:textId="4A6D89BD" w:rsidR="00196DA4" w:rsidRPr="001D2B52" w:rsidRDefault="00196DA4" w:rsidP="00794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52">
        <w:rPr>
          <w:rFonts w:ascii="Times New Roman" w:hAnsi="Times New Roman" w:cs="Times New Roman"/>
          <w:sz w:val="28"/>
          <w:szCs w:val="28"/>
        </w:rPr>
        <w:t>Виктория Токарева – современный российский автор, представитель так называемой женской прозы, член Союза писателей СССР и Русского Пен-центра.</w:t>
      </w:r>
    </w:p>
    <w:p w14:paraId="17138589" w14:textId="677E40D5" w:rsidR="00196DA4" w:rsidRPr="001D2B52" w:rsidRDefault="00196DA4" w:rsidP="00794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52">
        <w:rPr>
          <w:rFonts w:ascii="Times New Roman" w:hAnsi="Times New Roman" w:cs="Times New Roman"/>
          <w:sz w:val="28"/>
          <w:szCs w:val="28"/>
        </w:rPr>
        <w:t>Она едва ли не единственный известный еще с советских времен автор, чьи книги и сегодня регулярно издаются большими тиражами не только в нашей стране, но и за ее пределами. Основные темы, которые затрагивает писательница: женщина и мегаполис, личная жизнь и работа, чувство и долг, фантазия и реальность. В то время, когда о личном говорить было не принято, в произведениях автора находилось место любви и дружбе, боли и грусти, нежности и одиночеству. Именно поэтому, по мнению критиков, они находили большой отклик в сердцах читателей. Практически все, что выходило из-под ее пера, становилось бестселлерами. Виктория Токарева известна также как сценарист. По ее работам снято более 20 кино- и телефильмов, многие из которых вошли в «золотой фонд» отечественного кинематографа: «Урок литературы», «Джентльмены удачи», «Совсем пропащий» (оба – в соавторстве с Георгием Данелия), «Шла собака по роялю» и другие.</w:t>
      </w:r>
    </w:p>
    <w:p w14:paraId="1EB1A0AD" w14:textId="3FC21EBC" w:rsidR="005A494F" w:rsidRPr="001D2B52" w:rsidRDefault="00196DA4" w:rsidP="00794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52">
        <w:rPr>
          <w:rFonts w:ascii="Times New Roman" w:hAnsi="Times New Roman" w:cs="Times New Roman"/>
          <w:sz w:val="28"/>
          <w:szCs w:val="28"/>
        </w:rPr>
        <w:t xml:space="preserve">Живые, яркие, пронизанные тонким психологизмом и иронией рассказы Виктории Токаревой </w:t>
      </w:r>
      <w:r w:rsidR="005A494F" w:rsidRPr="001D2B52">
        <w:rPr>
          <w:rFonts w:ascii="Times New Roman" w:hAnsi="Times New Roman" w:cs="Times New Roman"/>
          <w:sz w:val="28"/>
          <w:szCs w:val="28"/>
        </w:rPr>
        <w:t>ждут Вас в центре чтения МБУК «ЦБС Яльчикского района».</w:t>
      </w:r>
    </w:p>
    <w:p w14:paraId="522A0E4C" w14:textId="77777777" w:rsidR="005A494F" w:rsidRPr="001D2B52" w:rsidRDefault="005A494F" w:rsidP="001D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A1EB1" w14:textId="77777777" w:rsidR="00196DA4" w:rsidRPr="001D2B52" w:rsidRDefault="00196DA4" w:rsidP="001D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9563A" w14:textId="62F69755" w:rsidR="00196DA4" w:rsidRPr="001D2B52" w:rsidRDefault="00196DA4" w:rsidP="001D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C5FC4" w14:textId="1D349FD6" w:rsidR="00340A75" w:rsidRDefault="00340A75" w:rsidP="001D2B52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1C3C58" wp14:editId="7B0EB4CF">
            <wp:simplePos x="0" y="0"/>
            <wp:positionH relativeFrom="margin">
              <wp:align>left</wp:align>
            </wp:positionH>
            <wp:positionV relativeFrom="paragraph">
              <wp:posOffset>6557</wp:posOffset>
            </wp:positionV>
            <wp:extent cx="1223010" cy="2062480"/>
            <wp:effectExtent l="0" t="0" r="0" b="0"/>
            <wp:wrapTight wrapText="bothSides">
              <wp:wrapPolygon edited="0">
                <wp:start x="0" y="0"/>
                <wp:lineTo x="0" y="21347"/>
                <wp:lineTo x="21196" y="21347"/>
                <wp:lineTo x="21196" y="0"/>
                <wp:lineTo x="0" y="0"/>
              </wp:wrapPolygon>
            </wp:wrapTight>
            <wp:docPr id="1" name="Рисунок 1" descr="Передняя 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дняя облож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Токарева В.</w:t>
      </w:r>
    </w:p>
    <w:p w14:paraId="06E4847A" w14:textId="08610712" w:rsidR="00340A75" w:rsidRDefault="00340A75" w:rsidP="001D2B52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Муля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кого ты привез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? :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Рассказы.-СПб.: Азбука, Азбука-Аттикус, 2019.-256 с.</w:t>
      </w:r>
    </w:p>
    <w:p w14:paraId="264B5393" w14:textId="77777777" w:rsidR="00340A75" w:rsidRDefault="00340A75" w:rsidP="001D2B52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749EC41" w14:textId="0D58E28F" w:rsidR="00196DA4" w:rsidRDefault="00340A75" w:rsidP="001D2B52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340A75">
        <w:rPr>
          <w:rFonts w:ascii="Times New Roman" w:hAnsi="Times New Roman" w:cs="Times New Roman"/>
          <w:color w:val="333333"/>
          <w:shd w:val="clear" w:color="auto" w:fill="FFFFFF"/>
        </w:rPr>
        <w:t>«Что такое молодость? Бездна энергии, легкое тело. Мы поглощали жизнь горстями, и казалось, что за поворотом нас ждет новое, неизведанное счастье. Любовь, например, или слава, или мешок с деньгами. Или то, и другое, и третье одновременно…</w:t>
      </w:r>
      <w:r w:rsidRPr="00340A75">
        <w:rPr>
          <w:rFonts w:ascii="Times New Roman" w:hAnsi="Times New Roman" w:cs="Times New Roman"/>
          <w:color w:val="333333"/>
        </w:rPr>
        <w:br/>
      </w:r>
      <w:r w:rsidRPr="00340A75">
        <w:rPr>
          <w:rFonts w:ascii="Times New Roman" w:hAnsi="Times New Roman" w:cs="Times New Roman"/>
          <w:color w:val="333333"/>
        </w:rPr>
        <w:br/>
      </w:r>
      <w:r w:rsidRPr="00340A75">
        <w:rPr>
          <w:rFonts w:ascii="Times New Roman" w:hAnsi="Times New Roman" w:cs="Times New Roman"/>
          <w:color w:val="333333"/>
          <w:shd w:val="clear" w:color="auto" w:fill="FFFFFF"/>
        </w:rPr>
        <w:t>Всегда считалось, что, переступив через шестьдесят лет, женщина переходит в статус бабушки-старушки и должна сидеть со спицами в руках и вязать внукам шерстяные носочки... В шестьдесят лет что-то заканчивается, а что-то начинается. Начинается свобода. А свободой каждый распоряжается по-своему».</w:t>
      </w:r>
    </w:p>
    <w:p w14:paraId="25F83116" w14:textId="3D7FE81E" w:rsidR="00340A75" w:rsidRDefault="00340A75" w:rsidP="001D2B52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EF8998B" w14:textId="522750BF" w:rsidR="00340A75" w:rsidRDefault="00340A75" w:rsidP="001D2B52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95194EA" w14:textId="59CAB391" w:rsidR="00340A75" w:rsidRDefault="00340A75" w:rsidP="001D2B52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5057A45B" w14:textId="0B0E538C" w:rsidR="00340A75" w:rsidRDefault="00340A75" w:rsidP="001D2B52">
      <w:pPr>
        <w:spacing w:after="0" w:line="240" w:lineRule="auto"/>
        <w:rPr>
          <w:noProof/>
        </w:rPr>
      </w:pPr>
    </w:p>
    <w:p w14:paraId="3FA7D603" w14:textId="36382A2F" w:rsidR="00340A75" w:rsidRDefault="00340A75" w:rsidP="001D2B52">
      <w:pPr>
        <w:spacing w:after="0" w:line="240" w:lineRule="auto"/>
        <w:rPr>
          <w:noProof/>
        </w:rPr>
      </w:pPr>
    </w:p>
    <w:p w14:paraId="23B73082" w14:textId="45CCA020" w:rsidR="00340A75" w:rsidRDefault="00340A75" w:rsidP="001D2B52">
      <w:pPr>
        <w:spacing w:after="0" w:line="240" w:lineRule="auto"/>
        <w:rPr>
          <w:noProof/>
        </w:rPr>
      </w:pPr>
    </w:p>
    <w:p w14:paraId="5627CE9B" w14:textId="502DE820" w:rsidR="00340A75" w:rsidRDefault="00340A75" w:rsidP="001D2B52">
      <w:pPr>
        <w:spacing w:after="0" w:line="240" w:lineRule="auto"/>
        <w:rPr>
          <w:noProof/>
        </w:rPr>
      </w:pPr>
    </w:p>
    <w:p w14:paraId="0C2EE8F9" w14:textId="7EAC47A9" w:rsidR="00340A75" w:rsidRDefault="00340A75" w:rsidP="001D2B52">
      <w:pPr>
        <w:spacing w:after="0" w:line="240" w:lineRule="auto"/>
        <w:rPr>
          <w:noProof/>
        </w:rPr>
      </w:pPr>
    </w:p>
    <w:p w14:paraId="324608DE" w14:textId="11BD1631" w:rsidR="00340A75" w:rsidRDefault="00340A75" w:rsidP="001D2B52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A9B2FE0" wp14:editId="5F2552E4">
            <wp:simplePos x="0" y="0"/>
            <wp:positionH relativeFrom="column">
              <wp:posOffset>-116959</wp:posOffset>
            </wp:positionH>
            <wp:positionV relativeFrom="paragraph">
              <wp:posOffset>132567</wp:posOffset>
            </wp:positionV>
            <wp:extent cx="1223010" cy="2084070"/>
            <wp:effectExtent l="171450" t="171450" r="167640" b="201930"/>
            <wp:wrapTight wrapText="bothSides">
              <wp:wrapPolygon edited="0">
                <wp:start x="-2692" y="-1777"/>
                <wp:lineTo x="-3028" y="21324"/>
                <wp:lineTo x="-2019" y="23495"/>
                <wp:lineTo x="23551" y="23495"/>
                <wp:lineTo x="24224" y="20929"/>
                <wp:lineTo x="23888" y="-1777"/>
                <wp:lineTo x="-2692" y="-1777"/>
              </wp:wrapPolygon>
            </wp:wrapTight>
            <wp:docPr id="2" name="Рисунок 2" descr="Передняя 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дняя облож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084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3C9DBA31" w14:textId="0C7C931E" w:rsidR="00340A75" w:rsidRPr="00340A75" w:rsidRDefault="00340A75" w:rsidP="00340A7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Токарева В.</w:t>
      </w:r>
    </w:p>
    <w:p w14:paraId="09FCD002" w14:textId="4F2ABCD8" w:rsidR="00340A75" w:rsidRPr="00340A75" w:rsidRDefault="00340A75" w:rsidP="00340A7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Сказать – не сказать</w:t>
      </w:r>
      <w:proofErr w:type="gramStart"/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:</w:t>
      </w:r>
      <w:proofErr w:type="gramEnd"/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Рассказы и повести. - СПб.: Азбука, Азбука-Аттикус, 2019.- 320 с.</w:t>
      </w:r>
    </w:p>
    <w:p w14:paraId="7B324627" w14:textId="42C486E9" w:rsidR="00340A75" w:rsidRPr="00340A75" w:rsidRDefault="00340A75" w:rsidP="001D2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BA9A49C" w14:textId="77777777" w:rsidR="00340A75" w:rsidRPr="00340A75" w:rsidRDefault="00340A75" w:rsidP="001D2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8DF7394" w14:textId="359B7FBD" w:rsidR="00340A75" w:rsidRPr="00340A75" w:rsidRDefault="00340A75" w:rsidP="001D2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«Есть понятие: поговорить по душам. Человек выворачивает душу, как карман, выкидывает что лишнее, наводит порядок. И можно жить дальше. Если не общаться — сойдешь с ума. Жизнь — это общение. А общение — это искренность».</w:t>
      </w:r>
    </w:p>
    <w:p w14:paraId="29804443" w14:textId="0E27F8E4" w:rsidR="00340A75" w:rsidRDefault="00340A75" w:rsidP="00340A75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340A7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              </w:t>
      </w:r>
      <w:proofErr w:type="spellStart"/>
      <w:r w:rsidRPr="00340A7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В.Токарева</w:t>
      </w:r>
      <w:proofErr w:type="spellEnd"/>
    </w:p>
    <w:p w14:paraId="2E840AD6" w14:textId="1AA07C93" w:rsidR="00340A75" w:rsidRDefault="00340A75" w:rsidP="00340A75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19D7DC29" w14:textId="0925D2AF" w:rsidR="00340A75" w:rsidRDefault="00340A75" w:rsidP="00340A75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0B10497C" w14:textId="0ADFDF95" w:rsidR="00340A75" w:rsidRDefault="00340A75" w:rsidP="00340A75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4991202F" w14:textId="5F8C88BC" w:rsidR="00340A75" w:rsidRDefault="00340A75" w:rsidP="00340A75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2D667016" w14:textId="4DE6C306" w:rsidR="00340A75" w:rsidRDefault="00340A75" w:rsidP="00340A75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5695E7FD" w14:textId="57FD95F9" w:rsidR="00340A75" w:rsidRDefault="00340A75" w:rsidP="00340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D0B9D5" wp14:editId="61133510">
            <wp:simplePos x="0" y="0"/>
            <wp:positionH relativeFrom="column">
              <wp:posOffset>-100640</wp:posOffset>
            </wp:positionH>
            <wp:positionV relativeFrom="paragraph">
              <wp:posOffset>186719</wp:posOffset>
            </wp:positionV>
            <wp:extent cx="1223010" cy="2105025"/>
            <wp:effectExtent l="171450" t="171450" r="167640" b="200025"/>
            <wp:wrapThrough wrapText="bothSides">
              <wp:wrapPolygon edited="0">
                <wp:start x="-2692" y="-1759"/>
                <wp:lineTo x="-3028" y="21307"/>
                <wp:lineTo x="-2019" y="23457"/>
                <wp:lineTo x="23551" y="23457"/>
                <wp:lineTo x="24224" y="20720"/>
                <wp:lineTo x="23888" y="-1759"/>
                <wp:lineTo x="-2692" y="-1759"/>
              </wp:wrapPolygon>
            </wp:wrapThrough>
            <wp:docPr id="3" name="Рисунок 3" descr="Передняя 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едняя облож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4FF1C168" w14:textId="2DBB6968" w:rsidR="00340A75" w:rsidRPr="00340A75" w:rsidRDefault="00340A75" w:rsidP="00340A7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Токарева В.</w:t>
      </w:r>
    </w:p>
    <w:p w14:paraId="08958D39" w14:textId="349A802D" w:rsidR="00340A75" w:rsidRDefault="00340A75" w:rsidP="00340A7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Тихая музыка </w:t>
      </w:r>
      <w:r w:rsidR="002E15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</w:t>
      </w:r>
      <w:proofErr w:type="gramStart"/>
      <w:r w:rsidR="002E15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стеной </w:t>
      </w:r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gramEnd"/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E15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Повести и р</w:t>
      </w:r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ассказы. - СПб.: Азбука, Азбука-Аттикус, 2019.- </w:t>
      </w:r>
      <w:r w:rsidR="002E15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288</w:t>
      </w:r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с.</w:t>
      </w:r>
    </w:p>
    <w:p w14:paraId="26341CD6" w14:textId="3842F318" w:rsidR="002E15E5" w:rsidRDefault="002E15E5" w:rsidP="00340A7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B749FC7" w14:textId="53A6040E" w:rsidR="002E15E5" w:rsidRPr="002E15E5" w:rsidRDefault="002E15E5" w:rsidP="002E15E5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2E15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«Подошел официант, поставил цветы в вазу. Розы чуть-чуть разомкнули свои лепестки. Стали видны полусферы. Модель Вселенной. Нет цветка более красивого, аромата более благородного. Да, они увянут, пусть даже завтра, но сегодня они свежи и прекрасны. Все временное потому и ценно, что оно ненадолго».</w:t>
      </w:r>
      <w:r w:rsidRPr="002E15E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E15E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В. Токарева</w:t>
      </w:r>
    </w:p>
    <w:p w14:paraId="28D49E83" w14:textId="22F67CBB" w:rsidR="00340A75" w:rsidRDefault="00340A75" w:rsidP="00340A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51BDE22" w14:textId="7925B423" w:rsidR="002E15E5" w:rsidRDefault="002E15E5" w:rsidP="00340A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7C913C" w14:textId="63DC81A3" w:rsidR="002E15E5" w:rsidRDefault="002E15E5" w:rsidP="00340A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D663810" w14:textId="75817C3A" w:rsidR="002E15E5" w:rsidRDefault="002E15E5" w:rsidP="00340A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387A2AD" w14:textId="05788604" w:rsidR="002E15E5" w:rsidRDefault="002E15E5" w:rsidP="00340A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FB6E7DE" w14:textId="77777777" w:rsidR="002E15E5" w:rsidRDefault="002E15E5" w:rsidP="00340A75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280F223" w14:textId="66F4D25E" w:rsidR="002E15E5" w:rsidRDefault="002E15E5" w:rsidP="00340A75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22365C6" w14:textId="593753F3" w:rsidR="002E15E5" w:rsidRPr="00340A75" w:rsidRDefault="002E15E5" w:rsidP="002E15E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269B186" wp14:editId="26DADD01">
            <wp:simplePos x="0" y="0"/>
            <wp:positionH relativeFrom="column">
              <wp:posOffset>-198120</wp:posOffset>
            </wp:positionH>
            <wp:positionV relativeFrom="paragraph">
              <wp:posOffset>40005</wp:posOffset>
            </wp:positionV>
            <wp:extent cx="1424305" cy="2440305"/>
            <wp:effectExtent l="0" t="0" r="4445" b="0"/>
            <wp:wrapTight wrapText="bothSides">
              <wp:wrapPolygon edited="0">
                <wp:start x="0" y="0"/>
                <wp:lineTo x="0" y="21415"/>
                <wp:lineTo x="21379" y="21415"/>
                <wp:lineTo x="21379" y="0"/>
                <wp:lineTo x="0" y="0"/>
              </wp:wrapPolygon>
            </wp:wrapTight>
            <wp:docPr id="4" name="Рисунок 4" descr="Передняя 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дняя облож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Токарева В.</w:t>
      </w:r>
    </w:p>
    <w:p w14:paraId="73042A67" w14:textId="77777777" w:rsidR="002E15E5" w:rsidRDefault="002E15E5" w:rsidP="002E15E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Тихая музыка за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стеной </w:t>
      </w:r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gramEnd"/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Повести и р</w:t>
      </w:r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ассказы. - СПб.: Азбука, Азбука-Аттикус, 2019.-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288</w:t>
      </w:r>
      <w:r w:rsidRPr="00340A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с.</w:t>
      </w:r>
    </w:p>
    <w:p w14:paraId="159AEC3F" w14:textId="62364721" w:rsidR="002E15E5" w:rsidRDefault="002E15E5" w:rsidP="00340A75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BB9FFA5" w14:textId="1FA452CF" w:rsidR="002E15E5" w:rsidRPr="002E15E5" w:rsidRDefault="002E15E5" w:rsidP="00340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5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«Особенность Венеции — карнавальная обстановка. Людей — потоки, толпы, и всем весело, все радуются. Невольно заражаешься праздничной энергией и улыбаешься во весь рот. А чему? Всему. Тому, что ты молод, жив, здоров, сыт. А если голоден, то скоро поешь. Если молод — не постареешь никогда. Если стар — никогда не умрешь. Жизнь вечна.</w:t>
      </w:r>
      <w:r w:rsidRPr="002E15E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E15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Всегда, всегда будет легко и весело, как сегодня. А иначе — зачем Венеция?</w:t>
      </w:r>
      <w:r w:rsidRPr="002E15E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E15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сколько можно ходить вот так — рот до ушей? Ну, месяц. А потом хочется новых впечатлений…»</w:t>
      </w:r>
    </w:p>
    <w:sectPr w:rsidR="002E15E5" w:rsidRPr="002E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A581E"/>
    <w:multiLevelType w:val="multilevel"/>
    <w:tmpl w:val="790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A4"/>
    <w:rsid w:val="000E72F7"/>
    <w:rsid w:val="00196DA4"/>
    <w:rsid w:val="001D2B52"/>
    <w:rsid w:val="002E15E5"/>
    <w:rsid w:val="00340A75"/>
    <w:rsid w:val="005A494F"/>
    <w:rsid w:val="005D7303"/>
    <w:rsid w:val="0067222F"/>
    <w:rsid w:val="00794959"/>
    <w:rsid w:val="0082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864D"/>
  <w15:chartTrackingRefBased/>
  <w15:docId w15:val="{2AAA87AA-0499-4857-A580-62A81821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9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6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5A4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885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Абонимент</cp:lastModifiedBy>
  <cp:revision>2</cp:revision>
  <dcterms:created xsi:type="dcterms:W3CDTF">2020-10-08T12:47:00Z</dcterms:created>
  <dcterms:modified xsi:type="dcterms:W3CDTF">2020-10-08T12:47:00Z</dcterms:modified>
</cp:coreProperties>
</file>